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0CED3" w14:textId="77777777" w:rsidR="006367E1" w:rsidRPr="006367E1" w:rsidRDefault="006367E1" w:rsidP="006367E1">
      <w:pPr>
        <w:spacing w:after="0"/>
        <w:jc w:val="right"/>
        <w:rPr>
          <w:rFonts w:ascii="Times New Roman" w:hAnsi="Times New Roman" w:cs="Times New Roman"/>
          <w:i/>
          <w:iCs/>
          <w:sz w:val="28"/>
          <w:szCs w:val="28"/>
          <w:lang w:val="ru-RU"/>
        </w:rPr>
      </w:pPr>
    </w:p>
    <w:p w14:paraId="48A283E5" w14:textId="7B8912F5" w:rsidR="00322643" w:rsidRPr="00125432" w:rsidRDefault="00322643" w:rsidP="00125432">
      <w:pPr>
        <w:spacing w:after="0"/>
        <w:jc w:val="center"/>
        <w:rPr>
          <w:rFonts w:ascii="Times New Roman" w:hAnsi="Times New Roman" w:cs="Times New Roman"/>
          <w:b/>
          <w:bCs/>
          <w:sz w:val="28"/>
          <w:szCs w:val="28"/>
          <w:lang w:val="ru-RU"/>
        </w:rPr>
      </w:pPr>
      <w:r w:rsidRPr="00125432">
        <w:rPr>
          <w:rFonts w:ascii="Times New Roman" w:hAnsi="Times New Roman" w:cs="Times New Roman"/>
          <w:b/>
          <w:bCs/>
          <w:sz w:val="28"/>
          <w:szCs w:val="28"/>
          <w:lang w:val="ru-RU"/>
        </w:rPr>
        <w:t>ПРИГЛАШЕНИЕ К УЧАСТИЮ В КОНКУРСЕ</w:t>
      </w:r>
    </w:p>
    <w:p w14:paraId="1DAAC0C2" w14:textId="77777777" w:rsidR="00322643" w:rsidRPr="00125432" w:rsidRDefault="00322643" w:rsidP="00125432">
      <w:pPr>
        <w:spacing w:after="0"/>
        <w:jc w:val="center"/>
        <w:rPr>
          <w:rFonts w:ascii="Times New Roman" w:hAnsi="Times New Roman" w:cs="Times New Roman"/>
          <w:b/>
          <w:bCs/>
          <w:sz w:val="28"/>
          <w:szCs w:val="28"/>
          <w:lang w:val="ru-RU"/>
        </w:rPr>
      </w:pPr>
      <w:r w:rsidRPr="00125432">
        <w:rPr>
          <w:rFonts w:ascii="Times New Roman" w:hAnsi="Times New Roman" w:cs="Times New Roman"/>
          <w:b/>
          <w:bCs/>
          <w:sz w:val="28"/>
          <w:szCs w:val="28"/>
          <w:lang w:val="ru-RU"/>
        </w:rPr>
        <w:t>на проведение технической экспертизы компонентов буровой установки</w:t>
      </w:r>
    </w:p>
    <w:p w14:paraId="4C2D9E14" w14:textId="77777777" w:rsidR="00322643" w:rsidRPr="00125432" w:rsidRDefault="00322643" w:rsidP="00125432">
      <w:pPr>
        <w:spacing w:after="0"/>
        <w:jc w:val="center"/>
        <w:rPr>
          <w:rFonts w:ascii="Times New Roman" w:hAnsi="Times New Roman" w:cs="Times New Roman"/>
          <w:b/>
          <w:bCs/>
          <w:sz w:val="28"/>
          <w:szCs w:val="28"/>
          <w:lang w:val="ru-RU"/>
        </w:rPr>
      </w:pPr>
    </w:p>
    <w:p w14:paraId="3AB1A0C7" w14:textId="16118B2B" w:rsidR="00322643" w:rsidRPr="00125432" w:rsidRDefault="00322643" w:rsidP="00125432">
      <w:pPr>
        <w:spacing w:after="0"/>
        <w:jc w:val="both"/>
        <w:rPr>
          <w:rFonts w:ascii="Times New Roman" w:hAnsi="Times New Roman" w:cs="Times New Roman"/>
          <w:b/>
          <w:bCs/>
          <w:sz w:val="28"/>
          <w:szCs w:val="28"/>
          <w:lang w:val="ru-RU"/>
        </w:rPr>
      </w:pPr>
      <w:r w:rsidRPr="00125432">
        <w:rPr>
          <w:rFonts w:ascii="Times New Roman" w:hAnsi="Times New Roman" w:cs="Times New Roman"/>
          <w:b/>
          <w:bCs/>
          <w:sz w:val="28"/>
          <w:szCs w:val="28"/>
          <w:lang w:val="ru-RU"/>
        </w:rPr>
        <w:t>Дата: 2</w:t>
      </w:r>
      <w:r w:rsidR="00F3168A">
        <w:rPr>
          <w:rFonts w:ascii="Times New Roman" w:hAnsi="Times New Roman" w:cs="Times New Roman"/>
          <w:b/>
          <w:bCs/>
          <w:sz w:val="28"/>
          <w:szCs w:val="28"/>
          <w:lang w:val="ru-RU"/>
        </w:rPr>
        <w:t>6</w:t>
      </w:r>
      <w:r w:rsidRPr="00125432">
        <w:rPr>
          <w:rFonts w:ascii="Times New Roman" w:hAnsi="Times New Roman" w:cs="Times New Roman"/>
          <w:b/>
          <w:bCs/>
          <w:sz w:val="28"/>
          <w:szCs w:val="28"/>
          <w:lang w:val="ru-RU"/>
        </w:rPr>
        <w:t xml:space="preserve"> мая 2026 г.</w:t>
      </w:r>
    </w:p>
    <w:p w14:paraId="28B68989" w14:textId="77777777" w:rsidR="00322643" w:rsidRPr="00125432" w:rsidRDefault="00322643" w:rsidP="00125432">
      <w:pPr>
        <w:spacing w:after="0"/>
        <w:jc w:val="both"/>
        <w:rPr>
          <w:rFonts w:ascii="Times New Roman" w:hAnsi="Times New Roman" w:cs="Times New Roman"/>
          <w:b/>
          <w:bCs/>
          <w:sz w:val="28"/>
          <w:szCs w:val="28"/>
          <w:lang w:val="ru-RU"/>
        </w:rPr>
      </w:pPr>
    </w:p>
    <w:p w14:paraId="4B71C503" w14:textId="77777777" w:rsidR="00322643" w:rsidRPr="00125432" w:rsidRDefault="00322643" w:rsidP="00125432">
      <w:pPr>
        <w:spacing w:after="0"/>
        <w:ind w:firstLine="720"/>
        <w:jc w:val="both"/>
        <w:rPr>
          <w:rFonts w:ascii="Times New Roman" w:hAnsi="Times New Roman" w:cs="Times New Roman"/>
          <w:sz w:val="28"/>
          <w:szCs w:val="28"/>
          <w:lang w:val="ru-RU"/>
        </w:rPr>
      </w:pPr>
      <w:r w:rsidRPr="00125432">
        <w:rPr>
          <w:rFonts w:ascii="Times New Roman" w:hAnsi="Times New Roman" w:cs="Times New Roman"/>
          <w:b/>
          <w:bCs/>
          <w:sz w:val="28"/>
          <w:szCs w:val="28"/>
          <w:lang w:val="ru-RU"/>
        </w:rPr>
        <w:t>ЗАО «Кумтор Голд Компани»</w:t>
      </w:r>
      <w:r w:rsidRPr="00125432">
        <w:rPr>
          <w:rFonts w:ascii="Times New Roman" w:hAnsi="Times New Roman" w:cs="Times New Roman"/>
          <w:sz w:val="28"/>
          <w:szCs w:val="28"/>
          <w:lang w:val="ru-RU"/>
        </w:rPr>
        <w:t xml:space="preserve"> приглашает заинтересованных участников представить конкурсные заявки на </w:t>
      </w:r>
      <w:r w:rsidRPr="00125432">
        <w:rPr>
          <w:rFonts w:ascii="Times New Roman" w:hAnsi="Times New Roman" w:cs="Times New Roman"/>
          <w:b/>
          <w:bCs/>
          <w:sz w:val="28"/>
          <w:szCs w:val="28"/>
          <w:lang w:val="ru-RU"/>
        </w:rPr>
        <w:t>оказание услуг по проведению технической экспертизы компонентов буровой установки</w:t>
      </w:r>
      <w:r w:rsidRPr="00125432">
        <w:rPr>
          <w:rFonts w:ascii="Times New Roman" w:hAnsi="Times New Roman" w:cs="Times New Roman"/>
          <w:sz w:val="28"/>
          <w:szCs w:val="28"/>
          <w:lang w:val="ru-RU"/>
        </w:rPr>
        <w:t xml:space="preserve"> в соответствии с требованиями Технического задания (прилагается).</w:t>
      </w:r>
    </w:p>
    <w:p w14:paraId="211FA1F5" w14:textId="6BC6CD0F" w:rsidR="00322643" w:rsidRPr="00125432" w:rsidRDefault="00322643" w:rsidP="00125432">
      <w:pPr>
        <w:spacing w:after="0"/>
        <w:ind w:firstLine="720"/>
        <w:jc w:val="both"/>
        <w:rPr>
          <w:rFonts w:ascii="Times New Roman" w:hAnsi="Times New Roman" w:cs="Times New Roman"/>
          <w:sz w:val="28"/>
          <w:szCs w:val="28"/>
          <w:lang w:val="ru-RU"/>
        </w:rPr>
      </w:pPr>
      <w:r w:rsidRPr="00125432">
        <w:rPr>
          <w:rFonts w:ascii="Times New Roman" w:hAnsi="Times New Roman" w:cs="Times New Roman"/>
          <w:sz w:val="28"/>
          <w:szCs w:val="28"/>
          <w:lang w:val="ru-RU"/>
        </w:rPr>
        <w:t>Закупка осуществляется методом конкурса с ограниченным участием среди участников, соответствующих требованиям конкурсной документации.</w:t>
      </w:r>
    </w:p>
    <w:p w14:paraId="50733E80" w14:textId="0C4220CD" w:rsidR="00322643" w:rsidRPr="00125432" w:rsidRDefault="00322643" w:rsidP="00125432">
      <w:pPr>
        <w:spacing w:after="0"/>
        <w:ind w:firstLine="720"/>
        <w:jc w:val="both"/>
        <w:rPr>
          <w:rFonts w:ascii="Times New Roman" w:hAnsi="Times New Roman" w:cs="Times New Roman"/>
          <w:b/>
          <w:bCs/>
          <w:sz w:val="28"/>
          <w:szCs w:val="28"/>
          <w:lang w:val="ru-RU"/>
        </w:rPr>
      </w:pPr>
      <w:r w:rsidRPr="00125432">
        <w:rPr>
          <w:rFonts w:ascii="Times New Roman" w:hAnsi="Times New Roman" w:cs="Times New Roman"/>
          <w:sz w:val="28"/>
          <w:szCs w:val="28"/>
          <w:lang w:val="ru-RU"/>
        </w:rPr>
        <w:t xml:space="preserve">Конкурсные заявки принимаются в электронном виде по адресу: </w:t>
      </w:r>
      <w:hyperlink r:id="rId5" w:history="1">
        <w:r w:rsidRPr="00125432">
          <w:rPr>
            <w:rStyle w:val="ac"/>
            <w:rFonts w:ascii="Times New Roman" w:hAnsi="Times New Roman" w:cs="Times New Roman"/>
            <w:b/>
            <w:bCs/>
            <w:sz w:val="28"/>
            <w:szCs w:val="28"/>
          </w:rPr>
          <w:t>teh</w:t>
        </w:r>
        <w:r w:rsidRPr="00125432">
          <w:rPr>
            <w:rStyle w:val="ac"/>
            <w:rFonts w:ascii="Times New Roman" w:hAnsi="Times New Roman" w:cs="Times New Roman"/>
            <w:b/>
            <w:bCs/>
            <w:sz w:val="28"/>
            <w:szCs w:val="28"/>
            <w:lang w:val="ru-RU"/>
          </w:rPr>
          <w:t>.</w:t>
        </w:r>
        <w:r w:rsidRPr="00125432">
          <w:rPr>
            <w:rStyle w:val="ac"/>
            <w:rFonts w:ascii="Times New Roman" w:hAnsi="Times New Roman" w:cs="Times New Roman"/>
            <w:b/>
            <w:bCs/>
            <w:sz w:val="28"/>
            <w:szCs w:val="28"/>
          </w:rPr>
          <w:t>expertiza</w:t>
        </w:r>
        <w:r w:rsidRPr="00125432">
          <w:rPr>
            <w:rStyle w:val="ac"/>
            <w:rFonts w:ascii="Times New Roman" w:hAnsi="Times New Roman" w:cs="Times New Roman"/>
            <w:b/>
            <w:bCs/>
            <w:sz w:val="28"/>
            <w:szCs w:val="28"/>
            <w:lang w:val="ru-RU"/>
          </w:rPr>
          <w:t>@</w:t>
        </w:r>
        <w:r w:rsidRPr="00125432">
          <w:rPr>
            <w:rStyle w:val="ac"/>
            <w:rFonts w:ascii="Times New Roman" w:hAnsi="Times New Roman" w:cs="Times New Roman"/>
            <w:b/>
            <w:bCs/>
            <w:sz w:val="28"/>
            <w:szCs w:val="28"/>
          </w:rPr>
          <w:t>kumtor</w:t>
        </w:r>
        <w:r w:rsidRPr="00125432">
          <w:rPr>
            <w:rStyle w:val="ac"/>
            <w:rFonts w:ascii="Times New Roman" w:hAnsi="Times New Roman" w:cs="Times New Roman"/>
            <w:b/>
            <w:bCs/>
            <w:sz w:val="28"/>
            <w:szCs w:val="28"/>
            <w:lang w:val="ru-RU"/>
          </w:rPr>
          <w:t>.</w:t>
        </w:r>
        <w:r w:rsidRPr="00125432">
          <w:rPr>
            <w:rStyle w:val="ac"/>
            <w:rFonts w:ascii="Times New Roman" w:hAnsi="Times New Roman" w:cs="Times New Roman"/>
            <w:b/>
            <w:bCs/>
            <w:sz w:val="28"/>
            <w:szCs w:val="28"/>
          </w:rPr>
          <w:t>kg</w:t>
        </w:r>
      </w:hyperlink>
      <w:r w:rsidRPr="00125432">
        <w:rPr>
          <w:rFonts w:ascii="Times New Roman" w:hAnsi="Times New Roman" w:cs="Times New Roman"/>
          <w:sz w:val="28"/>
          <w:szCs w:val="28"/>
          <w:lang w:val="ru-RU"/>
        </w:rPr>
        <w:t xml:space="preserve"> </w:t>
      </w:r>
      <w:r w:rsidRPr="00125432">
        <w:rPr>
          <w:rFonts w:ascii="Times New Roman" w:hAnsi="Times New Roman" w:cs="Times New Roman"/>
          <w:b/>
          <w:bCs/>
          <w:sz w:val="28"/>
          <w:szCs w:val="28"/>
          <w:lang w:val="ru-RU"/>
        </w:rPr>
        <w:t xml:space="preserve">крайний срок подачи заявок до 14:00 часов (по Бишкекскому времени) </w:t>
      </w:r>
      <w:r w:rsidR="00D23292">
        <w:rPr>
          <w:rFonts w:ascii="Times New Roman" w:hAnsi="Times New Roman" w:cs="Times New Roman"/>
          <w:b/>
          <w:bCs/>
          <w:sz w:val="28"/>
          <w:szCs w:val="28"/>
          <w:lang w:val="ru-RU"/>
        </w:rPr>
        <w:t>2</w:t>
      </w:r>
      <w:r w:rsidRPr="00125432">
        <w:rPr>
          <w:rFonts w:ascii="Times New Roman" w:hAnsi="Times New Roman" w:cs="Times New Roman"/>
          <w:b/>
          <w:bCs/>
          <w:sz w:val="28"/>
          <w:szCs w:val="28"/>
          <w:lang w:val="ru-RU"/>
        </w:rPr>
        <w:t xml:space="preserve"> июня 2026 года.</w:t>
      </w:r>
    </w:p>
    <w:p w14:paraId="384B2FFC" w14:textId="496ED69D" w:rsidR="00322643" w:rsidRPr="00125432" w:rsidRDefault="00322643" w:rsidP="00125432">
      <w:pPr>
        <w:spacing w:after="0"/>
        <w:ind w:firstLine="720"/>
        <w:jc w:val="both"/>
        <w:rPr>
          <w:rFonts w:ascii="Times New Roman" w:hAnsi="Times New Roman" w:cs="Times New Roman"/>
          <w:sz w:val="28"/>
          <w:szCs w:val="28"/>
          <w:lang w:val="ru-RU"/>
        </w:rPr>
      </w:pPr>
      <w:r w:rsidRPr="00125432">
        <w:rPr>
          <w:rFonts w:ascii="Times New Roman" w:hAnsi="Times New Roman" w:cs="Times New Roman"/>
          <w:sz w:val="28"/>
          <w:szCs w:val="28"/>
          <w:lang w:val="ru-RU"/>
        </w:rPr>
        <w:t>Конкурсная заявка должна быть представлена вместе с гарантийным обеспечением в виде декларации, гарантирующей конкурсную заявку, срок действия заявки — 60 календарных дней.</w:t>
      </w:r>
    </w:p>
    <w:p w14:paraId="7A532048" w14:textId="2A07FFAC" w:rsidR="00322643" w:rsidRPr="00125432" w:rsidRDefault="00322643" w:rsidP="00125432">
      <w:pPr>
        <w:spacing w:after="0"/>
        <w:ind w:firstLine="720"/>
        <w:jc w:val="both"/>
        <w:rPr>
          <w:rFonts w:ascii="Times New Roman" w:hAnsi="Times New Roman" w:cs="Times New Roman"/>
          <w:b/>
          <w:bCs/>
          <w:sz w:val="28"/>
          <w:szCs w:val="28"/>
          <w:lang w:val="ru-RU"/>
        </w:rPr>
      </w:pPr>
      <w:r w:rsidRPr="00125432">
        <w:rPr>
          <w:rFonts w:ascii="Times New Roman" w:hAnsi="Times New Roman" w:cs="Times New Roman"/>
          <w:sz w:val="28"/>
          <w:szCs w:val="28"/>
          <w:lang w:val="ru-RU"/>
        </w:rPr>
        <w:t xml:space="preserve">Для получения разъяснений участники могут обращаться по адресу: </w:t>
      </w:r>
      <w:hyperlink r:id="rId6" w:history="1">
        <w:r w:rsidRPr="00125432">
          <w:rPr>
            <w:rStyle w:val="ac"/>
            <w:rFonts w:ascii="Times New Roman" w:hAnsi="Times New Roman" w:cs="Times New Roman"/>
            <w:b/>
            <w:bCs/>
            <w:sz w:val="28"/>
            <w:szCs w:val="28"/>
          </w:rPr>
          <w:t>Asel</w:t>
        </w:r>
        <w:r w:rsidRPr="00125432">
          <w:rPr>
            <w:rStyle w:val="ac"/>
            <w:rFonts w:ascii="Times New Roman" w:hAnsi="Times New Roman" w:cs="Times New Roman"/>
            <w:b/>
            <w:bCs/>
            <w:sz w:val="28"/>
            <w:szCs w:val="28"/>
            <w:lang w:val="ru-RU"/>
          </w:rPr>
          <w:t>.</w:t>
        </w:r>
        <w:r w:rsidRPr="00125432">
          <w:rPr>
            <w:rStyle w:val="ac"/>
            <w:rFonts w:ascii="Times New Roman" w:hAnsi="Times New Roman" w:cs="Times New Roman"/>
            <w:b/>
            <w:bCs/>
            <w:sz w:val="28"/>
            <w:szCs w:val="28"/>
          </w:rPr>
          <w:t>Abdyldaeva</w:t>
        </w:r>
        <w:r w:rsidRPr="00125432">
          <w:rPr>
            <w:rStyle w:val="ac"/>
            <w:rFonts w:ascii="Times New Roman" w:hAnsi="Times New Roman" w:cs="Times New Roman"/>
            <w:b/>
            <w:bCs/>
            <w:sz w:val="28"/>
            <w:szCs w:val="28"/>
            <w:lang w:val="ru-RU"/>
          </w:rPr>
          <w:t>@</w:t>
        </w:r>
        <w:r w:rsidRPr="00125432">
          <w:rPr>
            <w:rStyle w:val="ac"/>
            <w:rFonts w:ascii="Times New Roman" w:hAnsi="Times New Roman" w:cs="Times New Roman"/>
            <w:b/>
            <w:bCs/>
            <w:sz w:val="28"/>
            <w:szCs w:val="28"/>
          </w:rPr>
          <w:t>kumtor</w:t>
        </w:r>
        <w:r w:rsidRPr="00125432">
          <w:rPr>
            <w:rStyle w:val="ac"/>
            <w:rFonts w:ascii="Times New Roman" w:hAnsi="Times New Roman" w:cs="Times New Roman"/>
            <w:b/>
            <w:bCs/>
            <w:sz w:val="28"/>
            <w:szCs w:val="28"/>
            <w:lang w:val="ru-RU"/>
          </w:rPr>
          <w:t>.</w:t>
        </w:r>
        <w:r w:rsidRPr="00125432">
          <w:rPr>
            <w:rStyle w:val="ac"/>
            <w:rFonts w:ascii="Times New Roman" w:hAnsi="Times New Roman" w:cs="Times New Roman"/>
            <w:b/>
            <w:bCs/>
            <w:sz w:val="28"/>
            <w:szCs w:val="28"/>
          </w:rPr>
          <w:t>kg</w:t>
        </w:r>
      </w:hyperlink>
      <w:r w:rsidRPr="00125432">
        <w:rPr>
          <w:rFonts w:ascii="Times New Roman" w:hAnsi="Times New Roman" w:cs="Times New Roman"/>
          <w:b/>
          <w:bCs/>
          <w:sz w:val="28"/>
          <w:szCs w:val="28"/>
          <w:lang w:val="ru-RU"/>
        </w:rPr>
        <w:t xml:space="preserve"> </w:t>
      </w:r>
      <w:r w:rsidRPr="00125432">
        <w:rPr>
          <w:rFonts w:ascii="Times New Roman" w:hAnsi="Times New Roman" w:cs="Times New Roman"/>
          <w:sz w:val="28"/>
          <w:szCs w:val="28"/>
          <w:lang w:val="ru-RU"/>
        </w:rPr>
        <w:t>срок направления запросов — не позднее 3 календарных дней до даты окончания подачи заявок.</w:t>
      </w:r>
      <w:r w:rsidRPr="00125432">
        <w:rPr>
          <w:rFonts w:ascii="Times New Roman" w:hAnsi="Times New Roman" w:cs="Times New Roman"/>
          <w:b/>
          <w:bCs/>
          <w:sz w:val="28"/>
          <w:szCs w:val="28"/>
          <w:lang w:val="ru-RU"/>
        </w:rPr>
        <w:t xml:space="preserve"> </w:t>
      </w:r>
      <w:r w:rsidRPr="00125432">
        <w:rPr>
          <w:rFonts w:ascii="Times New Roman" w:hAnsi="Times New Roman" w:cs="Times New Roman"/>
          <w:sz w:val="28"/>
          <w:szCs w:val="28"/>
          <w:lang w:val="ru-RU"/>
        </w:rPr>
        <w:t>Закупающая организация не несет ответственности за задержки, вызванные обстоятельствами вне ее контроля.</w:t>
      </w:r>
    </w:p>
    <w:p w14:paraId="076D39A8" w14:textId="77777777"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Участник конкурса должен иметь действующую аккредитацию либо иное разрешение уполномоченного органа Кыргызской Республики, подтверждающее право на проведение технической экспертизы и/или технического освидетельствования котлов, баллонов и сосудов, работающих под давлением.</w:t>
      </w:r>
    </w:p>
    <w:p w14:paraId="4A6BFEE9" w14:textId="77777777" w:rsidR="00322643" w:rsidRPr="00061C4A" w:rsidRDefault="00322643" w:rsidP="00125432">
      <w:pPr>
        <w:spacing w:after="0"/>
        <w:ind w:firstLine="720"/>
        <w:jc w:val="both"/>
        <w:rPr>
          <w:rFonts w:ascii="Times New Roman" w:hAnsi="Times New Roman" w:cs="Times New Roman"/>
          <w:b/>
          <w:bCs/>
          <w:sz w:val="28"/>
          <w:szCs w:val="28"/>
          <w:lang w:val="ru-RU"/>
        </w:rPr>
      </w:pPr>
      <w:r w:rsidRPr="00061C4A">
        <w:rPr>
          <w:rFonts w:ascii="Times New Roman" w:hAnsi="Times New Roman" w:cs="Times New Roman"/>
          <w:b/>
          <w:bCs/>
          <w:sz w:val="28"/>
          <w:szCs w:val="28"/>
          <w:lang w:val="ru-RU"/>
        </w:rPr>
        <w:t>Участник должен предоставить следующие документы:</w:t>
      </w:r>
    </w:p>
    <w:p w14:paraId="3D49AF93" w14:textId="4C471EE4"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письмо, подтверждающее заинтересованность в участии в конкурсе (Приложение №2);</w:t>
      </w:r>
    </w:p>
    <w:p w14:paraId="4EE16807" w14:textId="54421E67"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копию свидетельства о государственной регистрации юридического лица(перерегистрации);</w:t>
      </w:r>
    </w:p>
    <w:p w14:paraId="3860B547" w14:textId="53C2641C"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копию устава;</w:t>
      </w:r>
    </w:p>
    <w:p w14:paraId="71172B5F" w14:textId="01C9E293"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финансовую отчетность за 2024–2025 гг. (бухгалтерский баланс и отчет о прибылях и убытках) либо Единую налоговую декларацию за последний отчетный период — для резидентов КР;</w:t>
      </w:r>
    </w:p>
    <w:p w14:paraId="20E7DFC3" w14:textId="351FAE16"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lastRenderedPageBreak/>
        <w:t>- для нерезидентов — документы, подтверждающие финансовую устойчивость за 2023–2025 годы;</w:t>
      </w:r>
    </w:p>
    <w:p w14:paraId="7A80063E" w14:textId="402E73F1"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декларацию о добросовестности (Приложение №3);</w:t>
      </w:r>
    </w:p>
    <w:p w14:paraId="1C7C6087" w14:textId="3A4B5264"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декларацию, гарантирующую конкурсную заявку (Приложение №4);</w:t>
      </w:r>
    </w:p>
    <w:p w14:paraId="6A8FD303" w14:textId="25F773E8"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сведения о квалифицированных специалистах с приложением подтверждающих документов (сертификаты, удостоверения, допуски) (Приложение №5);</w:t>
      </w:r>
    </w:p>
    <w:p w14:paraId="2A9F0E3B" w14:textId="54731C70"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коммерческое предложение с указанием стоимости и сроков выполнения работ;</w:t>
      </w:r>
    </w:p>
    <w:p w14:paraId="7DD5F85C" w14:textId="40B426B7" w:rsidR="00322643" w:rsidRPr="00061C4A" w:rsidRDefault="00322643" w:rsidP="00454A36">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копию действующего свидетельства об аккредитации либо иного разрешительного документа, выданного уполномоченным органом Кыргызской Республики;</w:t>
      </w:r>
      <w:r w:rsidR="00454A36">
        <w:rPr>
          <w:rFonts w:ascii="Times New Roman" w:hAnsi="Times New Roman" w:cs="Times New Roman"/>
          <w:sz w:val="28"/>
          <w:szCs w:val="28"/>
          <w:lang w:val="ru-RU"/>
        </w:rPr>
        <w:t xml:space="preserve"> </w:t>
      </w:r>
      <w:r w:rsidRPr="00061C4A">
        <w:rPr>
          <w:rFonts w:ascii="Times New Roman" w:hAnsi="Times New Roman" w:cs="Times New Roman"/>
          <w:sz w:val="28"/>
          <w:szCs w:val="28"/>
          <w:lang w:val="ru-RU"/>
        </w:rPr>
        <w:t>- область аккредитации либо иной документ, подтверждающий перечень выполняемых работ;</w:t>
      </w:r>
    </w:p>
    <w:p w14:paraId="14A5E66C" w14:textId="71F51300"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-документы, подтверждающие полномочия на проведение соответствующих видов экспертизы (для государственных организаций — приказы, положения, уставные функции);</w:t>
      </w:r>
    </w:p>
    <w:p w14:paraId="3B858098" w14:textId="66EECB2B"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копию лицензии (если деятельность подлежит лицензированию);</w:t>
      </w:r>
    </w:p>
    <w:p w14:paraId="0BA32C60" w14:textId="6F58090E" w:rsidR="00322643" w:rsidRPr="00061C4A" w:rsidRDefault="00322643" w:rsidP="00125432">
      <w:pPr>
        <w:spacing w:after="0"/>
        <w:ind w:firstLine="720"/>
        <w:jc w:val="both"/>
        <w:rPr>
          <w:rFonts w:ascii="Times New Roman" w:hAnsi="Times New Roman" w:cs="Times New Roman"/>
          <w:sz w:val="28"/>
          <w:szCs w:val="28"/>
          <w:lang w:val="ru-RU"/>
        </w:rPr>
      </w:pPr>
      <w:r w:rsidRPr="00061C4A">
        <w:rPr>
          <w:rFonts w:ascii="Times New Roman" w:hAnsi="Times New Roman" w:cs="Times New Roman"/>
          <w:sz w:val="28"/>
          <w:szCs w:val="28"/>
          <w:lang w:val="ru-RU"/>
        </w:rPr>
        <w:t>- информацию об опыте выполнения аналогичных работ с приложением подтверждающих документов (при наличии).</w:t>
      </w:r>
    </w:p>
    <w:p w14:paraId="6790E782" w14:textId="77777777" w:rsidR="00322643" w:rsidRPr="00125432" w:rsidRDefault="00322643" w:rsidP="00125432">
      <w:pPr>
        <w:spacing w:after="0"/>
        <w:jc w:val="both"/>
        <w:rPr>
          <w:rFonts w:ascii="Times New Roman" w:hAnsi="Times New Roman" w:cs="Times New Roman"/>
          <w:sz w:val="28"/>
          <w:szCs w:val="28"/>
          <w:u w:val="single"/>
          <w:lang w:val="ru-RU"/>
        </w:rPr>
      </w:pPr>
      <w:r w:rsidRPr="00061C4A">
        <w:rPr>
          <w:rFonts w:ascii="Times New Roman" w:hAnsi="Times New Roman" w:cs="Times New Roman"/>
          <w:sz w:val="28"/>
          <w:szCs w:val="28"/>
          <w:u w:val="single"/>
          <w:lang w:val="ru-RU"/>
        </w:rPr>
        <w:t>Дополнительные условия</w:t>
      </w:r>
    </w:p>
    <w:p w14:paraId="1189C255" w14:textId="3D8C5316" w:rsidR="00322643" w:rsidRPr="00125432" w:rsidRDefault="00322643" w:rsidP="00125432">
      <w:pPr>
        <w:spacing w:after="0"/>
        <w:jc w:val="both"/>
        <w:rPr>
          <w:rFonts w:ascii="Times New Roman" w:hAnsi="Times New Roman" w:cs="Times New Roman"/>
          <w:sz w:val="28"/>
          <w:szCs w:val="28"/>
          <w:lang w:val="ru-RU"/>
        </w:rPr>
      </w:pPr>
      <w:r w:rsidRPr="00125432">
        <w:rPr>
          <w:rFonts w:ascii="Times New Roman" w:hAnsi="Times New Roman" w:cs="Times New Roman"/>
          <w:sz w:val="28"/>
          <w:szCs w:val="28"/>
          <w:lang w:val="ru-RU"/>
        </w:rPr>
        <w:t>Участник вправе подать только одно конкурсное предложение. Конкурсные заявки, поданные после установленного срока, не рассматриваются. Заказчик вправе отклонить любое предложение или отменить конкурс без объяснения причин. Подача заявки означает полное согласие участника с условиями конкурса.</w:t>
      </w:r>
    </w:p>
    <w:p w14:paraId="741E96EA" w14:textId="77777777" w:rsidR="00322643" w:rsidRPr="00125432" w:rsidRDefault="00322643" w:rsidP="00322643">
      <w:pPr>
        <w:spacing w:after="0"/>
        <w:jc w:val="both"/>
        <w:rPr>
          <w:rFonts w:ascii="Times New Roman" w:hAnsi="Times New Roman" w:cs="Times New Roman"/>
          <w:lang w:val="ru-RU"/>
        </w:rPr>
      </w:pPr>
    </w:p>
    <w:p w14:paraId="54907E6D" w14:textId="4B5C421E" w:rsidR="00322643" w:rsidRPr="00125432" w:rsidRDefault="00322643" w:rsidP="00322643">
      <w:pPr>
        <w:spacing w:after="0"/>
        <w:jc w:val="both"/>
        <w:rPr>
          <w:rFonts w:ascii="Times New Roman" w:hAnsi="Times New Roman" w:cs="Times New Roman"/>
          <w:i/>
          <w:iCs/>
          <w:lang w:val="ru-RU"/>
        </w:rPr>
      </w:pPr>
      <w:r w:rsidRPr="00125432">
        <w:rPr>
          <w:rFonts w:ascii="Times New Roman" w:hAnsi="Times New Roman" w:cs="Times New Roman"/>
          <w:i/>
          <w:iCs/>
          <w:lang w:val="ru-RU"/>
        </w:rPr>
        <w:t>Приложения:</w:t>
      </w:r>
    </w:p>
    <w:p w14:paraId="04CAFCF9" w14:textId="23FDD0F9" w:rsidR="00125432" w:rsidRPr="00125432" w:rsidRDefault="00125432" w:rsidP="00322643">
      <w:pPr>
        <w:spacing w:after="0"/>
        <w:jc w:val="both"/>
        <w:rPr>
          <w:rFonts w:ascii="Times New Roman" w:hAnsi="Times New Roman" w:cs="Times New Roman"/>
          <w:i/>
          <w:iCs/>
          <w:lang w:val="ru-RU"/>
        </w:rPr>
      </w:pPr>
      <w:r w:rsidRPr="00125432">
        <w:rPr>
          <w:rFonts w:ascii="Times New Roman" w:hAnsi="Times New Roman" w:cs="Times New Roman"/>
          <w:i/>
          <w:iCs/>
          <w:lang w:val="ru-RU"/>
        </w:rPr>
        <w:t>- Техническое задание;</w:t>
      </w:r>
    </w:p>
    <w:p w14:paraId="5EC014A2" w14:textId="479575C2" w:rsidR="00322643" w:rsidRPr="00125432" w:rsidRDefault="005D6261" w:rsidP="00322643">
      <w:pPr>
        <w:spacing w:after="0"/>
        <w:jc w:val="both"/>
        <w:rPr>
          <w:rFonts w:ascii="Times New Roman" w:hAnsi="Times New Roman" w:cs="Times New Roman"/>
          <w:i/>
          <w:iCs/>
          <w:lang w:val="ru-RU"/>
        </w:rPr>
      </w:pPr>
      <w:r w:rsidRPr="00125432">
        <w:rPr>
          <w:rFonts w:ascii="Times New Roman" w:hAnsi="Times New Roman" w:cs="Times New Roman"/>
          <w:i/>
          <w:iCs/>
          <w:lang w:val="ru-RU"/>
        </w:rPr>
        <w:t>-</w:t>
      </w:r>
      <w:r w:rsidR="00FC76BC" w:rsidRPr="00125432">
        <w:rPr>
          <w:rFonts w:ascii="Times New Roman" w:hAnsi="Times New Roman" w:cs="Times New Roman"/>
          <w:i/>
          <w:iCs/>
          <w:lang w:val="ru-RU"/>
        </w:rPr>
        <w:t>Приложение №1 - и</w:t>
      </w:r>
      <w:r w:rsidR="00322643" w:rsidRPr="00125432">
        <w:rPr>
          <w:rFonts w:ascii="Times New Roman" w:hAnsi="Times New Roman" w:cs="Times New Roman"/>
          <w:i/>
          <w:iCs/>
          <w:lang w:val="ru-RU"/>
        </w:rPr>
        <w:t>нструкция по подготовке конкурсной заявки</w:t>
      </w:r>
      <w:r w:rsidR="00684EC6" w:rsidRPr="00125432">
        <w:rPr>
          <w:rFonts w:ascii="Times New Roman" w:hAnsi="Times New Roman" w:cs="Times New Roman"/>
          <w:i/>
          <w:iCs/>
          <w:lang w:val="ru-RU"/>
        </w:rPr>
        <w:t>;</w:t>
      </w:r>
    </w:p>
    <w:p w14:paraId="09115D8C" w14:textId="4BD364A0" w:rsidR="00684EC6" w:rsidRPr="00125432" w:rsidRDefault="005D6261" w:rsidP="00684EC6">
      <w:pPr>
        <w:spacing w:after="0"/>
        <w:jc w:val="both"/>
        <w:rPr>
          <w:rFonts w:ascii="Times New Roman" w:hAnsi="Times New Roman" w:cs="Times New Roman"/>
          <w:i/>
          <w:iCs/>
          <w:lang w:val="ru-RU"/>
        </w:rPr>
      </w:pPr>
      <w:r w:rsidRPr="00125432">
        <w:rPr>
          <w:rFonts w:ascii="Times New Roman" w:hAnsi="Times New Roman" w:cs="Times New Roman"/>
          <w:i/>
          <w:iCs/>
          <w:lang w:val="ru-RU"/>
        </w:rPr>
        <w:t>-</w:t>
      </w:r>
      <w:r w:rsidR="00FC76BC" w:rsidRPr="00125432">
        <w:rPr>
          <w:rFonts w:ascii="Times New Roman" w:hAnsi="Times New Roman" w:cs="Times New Roman"/>
          <w:i/>
          <w:iCs/>
          <w:lang w:val="ru-RU"/>
        </w:rPr>
        <w:t xml:space="preserve">Приложение №2 - </w:t>
      </w:r>
      <w:r w:rsidR="00684EC6" w:rsidRPr="00125432">
        <w:rPr>
          <w:rFonts w:ascii="Times New Roman" w:hAnsi="Times New Roman" w:cs="Times New Roman"/>
          <w:i/>
          <w:iCs/>
          <w:lang w:val="ru-RU"/>
        </w:rPr>
        <w:t>заявка/предложение поставщика;</w:t>
      </w:r>
    </w:p>
    <w:p w14:paraId="1C47D156" w14:textId="07C81D1A" w:rsidR="00322643" w:rsidRPr="00125432" w:rsidRDefault="005D6261" w:rsidP="00322643">
      <w:pPr>
        <w:spacing w:after="0"/>
        <w:jc w:val="both"/>
        <w:rPr>
          <w:rFonts w:ascii="Times New Roman" w:hAnsi="Times New Roman" w:cs="Times New Roman"/>
          <w:i/>
          <w:iCs/>
          <w:lang w:val="ru-RU"/>
        </w:rPr>
      </w:pPr>
      <w:r w:rsidRPr="00125432">
        <w:rPr>
          <w:rFonts w:ascii="Times New Roman" w:hAnsi="Times New Roman" w:cs="Times New Roman"/>
          <w:i/>
          <w:iCs/>
          <w:lang w:val="ru-RU"/>
        </w:rPr>
        <w:t>-Приложение №3 - д</w:t>
      </w:r>
      <w:r w:rsidR="00322643" w:rsidRPr="00125432">
        <w:rPr>
          <w:rFonts w:ascii="Times New Roman" w:hAnsi="Times New Roman" w:cs="Times New Roman"/>
          <w:i/>
          <w:iCs/>
          <w:lang w:val="ru-RU"/>
        </w:rPr>
        <w:t>екларация добросовестности и антикоррупционная оговорка</w:t>
      </w:r>
      <w:r w:rsidR="00684EC6" w:rsidRPr="00125432">
        <w:rPr>
          <w:rFonts w:ascii="Times New Roman" w:hAnsi="Times New Roman" w:cs="Times New Roman"/>
          <w:i/>
          <w:iCs/>
          <w:lang w:val="ru-RU"/>
        </w:rPr>
        <w:t>;</w:t>
      </w:r>
    </w:p>
    <w:p w14:paraId="0A367E54" w14:textId="12A9523F" w:rsidR="00322643" w:rsidRPr="00125432" w:rsidRDefault="005D6261" w:rsidP="00322643">
      <w:pPr>
        <w:spacing w:after="0"/>
        <w:jc w:val="both"/>
        <w:rPr>
          <w:rFonts w:ascii="Times New Roman" w:hAnsi="Times New Roman" w:cs="Times New Roman"/>
          <w:i/>
          <w:iCs/>
          <w:lang w:val="ru-RU"/>
        </w:rPr>
      </w:pPr>
      <w:r w:rsidRPr="00125432">
        <w:rPr>
          <w:rFonts w:ascii="Times New Roman" w:hAnsi="Times New Roman" w:cs="Times New Roman"/>
          <w:i/>
          <w:iCs/>
          <w:lang w:val="ru-RU"/>
        </w:rPr>
        <w:t xml:space="preserve">-Приложение №4 - </w:t>
      </w:r>
      <w:r w:rsidR="00FC76BC" w:rsidRPr="00125432">
        <w:rPr>
          <w:rFonts w:ascii="Times New Roman" w:hAnsi="Times New Roman" w:cs="Times New Roman"/>
          <w:i/>
          <w:iCs/>
          <w:lang w:val="ru-RU"/>
        </w:rPr>
        <w:t>д</w:t>
      </w:r>
      <w:r w:rsidR="00322643" w:rsidRPr="00125432">
        <w:rPr>
          <w:rFonts w:ascii="Times New Roman" w:hAnsi="Times New Roman" w:cs="Times New Roman"/>
          <w:i/>
          <w:iCs/>
          <w:lang w:val="ru-RU"/>
        </w:rPr>
        <w:t>екларация, гарантирующая конкурсную заявку</w:t>
      </w:r>
      <w:r w:rsidR="00FC76BC" w:rsidRPr="00125432">
        <w:rPr>
          <w:rFonts w:ascii="Times New Roman" w:hAnsi="Times New Roman" w:cs="Times New Roman"/>
          <w:i/>
          <w:iCs/>
          <w:lang w:val="ru-RU"/>
        </w:rPr>
        <w:t>;</w:t>
      </w:r>
    </w:p>
    <w:p w14:paraId="33790D9C" w14:textId="531DD728" w:rsidR="005A5243" w:rsidRPr="00125432" w:rsidRDefault="00FC76BC" w:rsidP="00322643">
      <w:pPr>
        <w:spacing w:after="0"/>
        <w:jc w:val="both"/>
        <w:rPr>
          <w:rFonts w:ascii="Times New Roman" w:hAnsi="Times New Roman" w:cs="Times New Roman"/>
          <w:i/>
          <w:iCs/>
          <w:lang w:val="ru-RU"/>
        </w:rPr>
      </w:pPr>
      <w:r w:rsidRPr="00125432">
        <w:rPr>
          <w:rFonts w:ascii="Times New Roman" w:hAnsi="Times New Roman" w:cs="Times New Roman"/>
          <w:i/>
          <w:iCs/>
          <w:lang w:val="ru-RU"/>
        </w:rPr>
        <w:t>- Приложение №5 - с</w:t>
      </w:r>
      <w:r w:rsidR="00322643" w:rsidRPr="00125432">
        <w:rPr>
          <w:rFonts w:ascii="Times New Roman" w:hAnsi="Times New Roman" w:cs="Times New Roman"/>
          <w:i/>
          <w:iCs/>
          <w:lang w:val="ru-RU"/>
        </w:rPr>
        <w:t>ведения о квалификации специалистов</w:t>
      </w:r>
      <w:r w:rsidRPr="00125432">
        <w:rPr>
          <w:rFonts w:ascii="Times New Roman" w:hAnsi="Times New Roman" w:cs="Times New Roman"/>
          <w:i/>
          <w:iCs/>
          <w:lang w:val="ru-RU"/>
        </w:rPr>
        <w:t>.</w:t>
      </w:r>
    </w:p>
    <w:sectPr w:rsidR="005A5243" w:rsidRPr="00125432">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F0D72"/>
    <w:multiLevelType w:val="multilevel"/>
    <w:tmpl w:val="0D165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0D1B74"/>
    <w:multiLevelType w:val="multilevel"/>
    <w:tmpl w:val="B63C8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407B5E"/>
    <w:multiLevelType w:val="multilevel"/>
    <w:tmpl w:val="3CA055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26027"/>
    <w:multiLevelType w:val="multilevel"/>
    <w:tmpl w:val="2222D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0A5F00"/>
    <w:multiLevelType w:val="multilevel"/>
    <w:tmpl w:val="B47E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12550C"/>
    <w:multiLevelType w:val="multilevel"/>
    <w:tmpl w:val="0E90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AA38E0"/>
    <w:multiLevelType w:val="multilevel"/>
    <w:tmpl w:val="41386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8B61F8"/>
    <w:multiLevelType w:val="multilevel"/>
    <w:tmpl w:val="40EAD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96339"/>
    <w:multiLevelType w:val="multilevel"/>
    <w:tmpl w:val="9868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C03FE4"/>
    <w:multiLevelType w:val="multilevel"/>
    <w:tmpl w:val="A880A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F19A1"/>
    <w:multiLevelType w:val="multilevel"/>
    <w:tmpl w:val="F4B8B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9117DC"/>
    <w:multiLevelType w:val="multilevel"/>
    <w:tmpl w:val="15F6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762FD0"/>
    <w:multiLevelType w:val="multilevel"/>
    <w:tmpl w:val="D1DE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5672531">
    <w:abstractNumId w:val="3"/>
  </w:num>
  <w:num w:numId="2" w16cid:durableId="1680279763">
    <w:abstractNumId w:val="5"/>
  </w:num>
  <w:num w:numId="3" w16cid:durableId="655914559">
    <w:abstractNumId w:val="7"/>
  </w:num>
  <w:num w:numId="4" w16cid:durableId="2046130792">
    <w:abstractNumId w:val="4"/>
  </w:num>
  <w:num w:numId="5" w16cid:durableId="1120219895">
    <w:abstractNumId w:val="8"/>
  </w:num>
  <w:num w:numId="6" w16cid:durableId="1844855303">
    <w:abstractNumId w:val="9"/>
  </w:num>
  <w:num w:numId="7" w16cid:durableId="957419453">
    <w:abstractNumId w:val="6"/>
  </w:num>
  <w:num w:numId="8" w16cid:durableId="1647200930">
    <w:abstractNumId w:val="1"/>
  </w:num>
  <w:num w:numId="9" w16cid:durableId="729499071">
    <w:abstractNumId w:val="10"/>
  </w:num>
  <w:num w:numId="10" w16cid:durableId="1221944099">
    <w:abstractNumId w:val="0"/>
  </w:num>
  <w:num w:numId="11" w16cid:durableId="2044205914">
    <w:abstractNumId w:val="2"/>
  </w:num>
  <w:num w:numId="12" w16cid:durableId="796796606">
    <w:abstractNumId w:val="11"/>
  </w:num>
  <w:num w:numId="13" w16cid:durableId="259457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721"/>
    <w:rsid w:val="00061C4A"/>
    <w:rsid w:val="000740B3"/>
    <w:rsid w:val="001017C0"/>
    <w:rsid w:val="00125432"/>
    <w:rsid w:val="0019538E"/>
    <w:rsid w:val="002A66D2"/>
    <w:rsid w:val="002A73BC"/>
    <w:rsid w:val="002B6E87"/>
    <w:rsid w:val="00322643"/>
    <w:rsid w:val="003D1C9F"/>
    <w:rsid w:val="003F051A"/>
    <w:rsid w:val="00454A36"/>
    <w:rsid w:val="004968A9"/>
    <w:rsid w:val="004A0C3C"/>
    <w:rsid w:val="004A3105"/>
    <w:rsid w:val="004F3FD5"/>
    <w:rsid w:val="004F7B0C"/>
    <w:rsid w:val="00591D4B"/>
    <w:rsid w:val="005A5243"/>
    <w:rsid w:val="005D6261"/>
    <w:rsid w:val="005E0542"/>
    <w:rsid w:val="006367E1"/>
    <w:rsid w:val="006369F3"/>
    <w:rsid w:val="0064114D"/>
    <w:rsid w:val="00677E73"/>
    <w:rsid w:val="006802E8"/>
    <w:rsid w:val="006839A0"/>
    <w:rsid w:val="00684EC6"/>
    <w:rsid w:val="006C7A24"/>
    <w:rsid w:val="0073284E"/>
    <w:rsid w:val="007A2700"/>
    <w:rsid w:val="007E1A4A"/>
    <w:rsid w:val="007E3B2A"/>
    <w:rsid w:val="007F1D5E"/>
    <w:rsid w:val="00800907"/>
    <w:rsid w:val="0090232E"/>
    <w:rsid w:val="0090394E"/>
    <w:rsid w:val="00A011A8"/>
    <w:rsid w:val="00A45947"/>
    <w:rsid w:val="00AA0C84"/>
    <w:rsid w:val="00AC0F34"/>
    <w:rsid w:val="00AF7A2C"/>
    <w:rsid w:val="00B4619A"/>
    <w:rsid w:val="00B46D73"/>
    <w:rsid w:val="00BD4D32"/>
    <w:rsid w:val="00C04B73"/>
    <w:rsid w:val="00C2595D"/>
    <w:rsid w:val="00C86721"/>
    <w:rsid w:val="00CA63DD"/>
    <w:rsid w:val="00CC2167"/>
    <w:rsid w:val="00CF600F"/>
    <w:rsid w:val="00D2119A"/>
    <w:rsid w:val="00D23292"/>
    <w:rsid w:val="00E34219"/>
    <w:rsid w:val="00EF4AAE"/>
    <w:rsid w:val="00F3168A"/>
    <w:rsid w:val="00F42D3C"/>
    <w:rsid w:val="00FC7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CE551"/>
  <w15:chartTrackingRefBased/>
  <w15:docId w15:val="{DFDAF38D-4D1D-4B69-9699-D3F48557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867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867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8672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C8672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8672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8672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8672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8672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8672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672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8672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8672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C8672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C8672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C8672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86721"/>
    <w:rPr>
      <w:rFonts w:eastAsiaTheme="majorEastAsia" w:cstheme="majorBidi"/>
      <w:color w:val="595959" w:themeColor="text1" w:themeTint="A6"/>
    </w:rPr>
  </w:style>
  <w:style w:type="character" w:customStyle="1" w:styleId="80">
    <w:name w:val="Заголовок 8 Знак"/>
    <w:basedOn w:val="a0"/>
    <w:link w:val="8"/>
    <w:uiPriority w:val="9"/>
    <w:semiHidden/>
    <w:rsid w:val="00C8672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86721"/>
    <w:rPr>
      <w:rFonts w:eastAsiaTheme="majorEastAsia" w:cstheme="majorBidi"/>
      <w:color w:val="272727" w:themeColor="text1" w:themeTint="D8"/>
    </w:rPr>
  </w:style>
  <w:style w:type="paragraph" w:styleId="a3">
    <w:name w:val="Title"/>
    <w:basedOn w:val="a"/>
    <w:next w:val="a"/>
    <w:link w:val="a4"/>
    <w:uiPriority w:val="10"/>
    <w:qFormat/>
    <w:rsid w:val="00C867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8672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672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8672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86721"/>
    <w:pPr>
      <w:spacing w:before="160"/>
      <w:jc w:val="center"/>
    </w:pPr>
    <w:rPr>
      <w:i/>
      <w:iCs/>
      <w:color w:val="404040" w:themeColor="text1" w:themeTint="BF"/>
    </w:rPr>
  </w:style>
  <w:style w:type="character" w:customStyle="1" w:styleId="22">
    <w:name w:val="Цитата 2 Знак"/>
    <w:basedOn w:val="a0"/>
    <w:link w:val="21"/>
    <w:uiPriority w:val="29"/>
    <w:rsid w:val="00C86721"/>
    <w:rPr>
      <w:i/>
      <w:iCs/>
      <w:color w:val="404040" w:themeColor="text1" w:themeTint="BF"/>
    </w:rPr>
  </w:style>
  <w:style w:type="paragraph" w:styleId="a7">
    <w:name w:val="List Paragraph"/>
    <w:basedOn w:val="a"/>
    <w:uiPriority w:val="34"/>
    <w:qFormat/>
    <w:rsid w:val="00C86721"/>
    <w:pPr>
      <w:ind w:left="720"/>
      <w:contextualSpacing/>
    </w:pPr>
  </w:style>
  <w:style w:type="character" w:styleId="a8">
    <w:name w:val="Intense Emphasis"/>
    <w:basedOn w:val="a0"/>
    <w:uiPriority w:val="21"/>
    <w:qFormat/>
    <w:rsid w:val="00C86721"/>
    <w:rPr>
      <w:i/>
      <w:iCs/>
      <w:color w:val="0F4761" w:themeColor="accent1" w:themeShade="BF"/>
    </w:rPr>
  </w:style>
  <w:style w:type="paragraph" w:styleId="a9">
    <w:name w:val="Intense Quote"/>
    <w:basedOn w:val="a"/>
    <w:next w:val="a"/>
    <w:link w:val="aa"/>
    <w:uiPriority w:val="30"/>
    <w:qFormat/>
    <w:rsid w:val="00C867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C86721"/>
    <w:rPr>
      <w:i/>
      <w:iCs/>
      <w:color w:val="0F4761" w:themeColor="accent1" w:themeShade="BF"/>
    </w:rPr>
  </w:style>
  <w:style w:type="character" w:styleId="ab">
    <w:name w:val="Intense Reference"/>
    <w:basedOn w:val="a0"/>
    <w:uiPriority w:val="32"/>
    <w:qFormat/>
    <w:rsid w:val="00C86721"/>
    <w:rPr>
      <w:b/>
      <w:bCs/>
      <w:smallCaps/>
      <w:color w:val="0F4761" w:themeColor="accent1" w:themeShade="BF"/>
      <w:spacing w:val="5"/>
    </w:rPr>
  </w:style>
  <w:style w:type="character" w:styleId="ac">
    <w:name w:val="Hyperlink"/>
    <w:basedOn w:val="a0"/>
    <w:uiPriority w:val="99"/>
    <w:unhideWhenUsed/>
    <w:rsid w:val="00C04B73"/>
    <w:rPr>
      <w:color w:val="467886" w:themeColor="hyperlink"/>
      <w:u w:val="single"/>
    </w:rPr>
  </w:style>
  <w:style w:type="character" w:styleId="ad">
    <w:name w:val="Unresolved Mention"/>
    <w:basedOn w:val="a0"/>
    <w:uiPriority w:val="99"/>
    <w:semiHidden/>
    <w:unhideWhenUsed/>
    <w:rsid w:val="00C04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sel.Abdyldaeva@kumtor.kg" TargetMode="External"/><Relationship Id="rId5" Type="http://schemas.openxmlformats.org/officeDocument/2006/relationships/hyperlink" Target="mailto:teh.expertiza@kumtor.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528</Words>
  <Characters>3015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Abdyldaeva</dc:creator>
  <cp:keywords/>
  <dc:description/>
  <cp:lastModifiedBy>Asel Abdyldaeva</cp:lastModifiedBy>
  <cp:revision>48</cp:revision>
  <dcterms:created xsi:type="dcterms:W3CDTF">2026-05-22T09:53:00Z</dcterms:created>
  <dcterms:modified xsi:type="dcterms:W3CDTF">2026-05-26T02:53:00Z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2026-05-22T10:13:52Z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dcd9a69b-be2f-48ff-a0c7-309baa3dcc86</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